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E69" w:rsidRPr="006A600C" w:rsidRDefault="000B0E69" w:rsidP="000B0E69">
      <w:pPr>
        <w:spacing w:after="0" w:line="240" w:lineRule="auto"/>
        <w:rPr>
          <w:rFonts w:ascii="Calibri" w:eastAsia="Times New Roman" w:hAnsi="Calibri" w:cs="Times New Roman"/>
          <w:b/>
          <w:sz w:val="32"/>
          <w:szCs w:val="32"/>
          <w:lang w:eastAsia="de-DE"/>
        </w:rPr>
      </w:pPr>
      <w:r w:rsidRPr="006A600C">
        <w:rPr>
          <w:rFonts w:ascii="Calibri" w:eastAsia="Times New Roman" w:hAnsi="Calibri" w:cs="Times New Roman"/>
          <w:b/>
          <w:sz w:val="32"/>
          <w:szCs w:val="32"/>
          <w:lang w:eastAsia="de-DE"/>
        </w:rPr>
        <w:t>Martina Baumann</w:t>
      </w:r>
    </w:p>
    <w:p w:rsidR="000B0E69" w:rsidRPr="006A600C" w:rsidRDefault="000B0E69" w:rsidP="000B0E69">
      <w:pPr>
        <w:spacing w:after="0" w:line="240" w:lineRule="auto"/>
        <w:rPr>
          <w:rFonts w:ascii="Calibri" w:eastAsia="Times New Roman" w:hAnsi="Calibri" w:cs="Times New Roman"/>
          <w:b/>
          <w:sz w:val="32"/>
          <w:szCs w:val="32"/>
          <w:lang w:eastAsia="de-DE"/>
        </w:rPr>
      </w:pPr>
      <w:r w:rsidRPr="006A600C">
        <w:rPr>
          <w:rFonts w:ascii="Calibri" w:eastAsia="Times New Roman" w:hAnsi="Calibri" w:cs="Times New Roman"/>
          <w:b/>
          <w:sz w:val="32"/>
          <w:szCs w:val="32"/>
          <w:lang w:eastAsia="de-DE"/>
        </w:rPr>
        <w:t>Sozialarbeiterin</w:t>
      </w:r>
      <w:r w:rsidRPr="006A600C">
        <w:rPr>
          <w:rFonts w:ascii="Calibri" w:eastAsia="Times New Roman" w:hAnsi="Calibri" w:cs="Times New Roman"/>
          <w:b/>
          <w:sz w:val="32"/>
          <w:szCs w:val="32"/>
          <w:lang w:eastAsia="de-DE"/>
        </w:rPr>
        <w:br/>
      </w:r>
    </w:p>
    <w:p w:rsidR="000B0E69" w:rsidRPr="006A600C" w:rsidRDefault="000B0E69" w:rsidP="000B0E69">
      <w:pPr>
        <w:spacing w:after="0" w:line="240" w:lineRule="auto"/>
        <w:rPr>
          <w:rFonts w:ascii="Calibri" w:eastAsia="Times New Roman" w:hAnsi="Calibri" w:cs="Times New Roman"/>
          <w:b/>
          <w:sz w:val="32"/>
          <w:szCs w:val="32"/>
          <w:lang w:eastAsia="de-DE"/>
        </w:rPr>
      </w:pPr>
      <w:r w:rsidRPr="006A600C">
        <w:rPr>
          <w:rFonts w:ascii="Calibri" w:eastAsia="Times New Roman" w:hAnsi="Calibri" w:cs="Times New Roman"/>
          <w:b/>
          <w:sz w:val="32"/>
          <w:szCs w:val="32"/>
          <w:lang w:eastAsia="de-DE"/>
        </w:rPr>
        <w:t>0 71 33 - 2056916</w:t>
      </w:r>
    </w:p>
    <w:p w:rsidR="000B0E69" w:rsidRPr="00380437" w:rsidRDefault="006A600C" w:rsidP="000B0E69">
      <w:pPr>
        <w:spacing w:after="0" w:line="240" w:lineRule="auto"/>
        <w:rPr>
          <w:rFonts w:ascii="Calibri" w:eastAsia="Times New Roman" w:hAnsi="Calibri" w:cs="Times New Roman"/>
          <w:sz w:val="24"/>
          <w:szCs w:val="24"/>
          <w:lang w:eastAsia="de-DE"/>
        </w:rPr>
      </w:pPr>
      <w:hyperlink r:id="rId4" w:history="1">
        <w:r w:rsidR="000B0E69" w:rsidRPr="00380437">
          <w:rPr>
            <w:rFonts w:ascii="Calibri" w:eastAsia="Times New Roman" w:hAnsi="Calibri" w:cs="Times New Roman"/>
            <w:color w:val="0000FF"/>
            <w:sz w:val="24"/>
            <w:szCs w:val="24"/>
            <w:u w:val="single"/>
            <w:lang w:eastAsia="de-DE"/>
          </w:rPr>
          <w:t xml:space="preserve">Martina.baumann@lauffen.de </w:t>
        </w:r>
      </w:hyperlink>
    </w:p>
    <w:p w:rsidR="000B0E69" w:rsidRPr="006A600C" w:rsidRDefault="000B0E69" w:rsidP="000B0E69">
      <w:pPr>
        <w:spacing w:before="100" w:beforeAutospacing="1" w:after="100" w:afterAutospacing="1" w:line="240" w:lineRule="auto"/>
        <w:outlineLvl w:val="1"/>
        <w:rPr>
          <w:rFonts w:ascii="Calibri" w:eastAsia="Times New Roman" w:hAnsi="Calibri" w:cs="Times New Roman"/>
          <w:b/>
          <w:bCs/>
          <w:sz w:val="32"/>
          <w:szCs w:val="32"/>
          <w:lang w:eastAsia="de-DE"/>
        </w:rPr>
      </w:pPr>
      <w:r w:rsidRPr="006A600C">
        <w:rPr>
          <w:rFonts w:ascii="Calibri" w:eastAsia="Times New Roman" w:hAnsi="Calibri" w:cs="Times New Roman"/>
          <w:b/>
          <w:bCs/>
          <w:sz w:val="32"/>
          <w:szCs w:val="32"/>
          <w:lang w:eastAsia="de-DE"/>
        </w:rPr>
        <w:t>Was bedeutet Schulsozialarbeit an der Hölderlin-Grundschule?</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Schulsozialarbeit ist ein eigenständiges Angebot der Jugendhilfe. Sie leistet eine an den Kindern und Jugendlichen orientierte pädagogische Arbeit. Schulsozalarbeit richtet sich an alle Schüler/innen, Eltern und Lehrkräfte.</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 </w:t>
      </w:r>
    </w:p>
    <w:p w:rsidR="000B0E69" w:rsidRPr="006A600C" w:rsidRDefault="000B0E69" w:rsidP="000B0E69">
      <w:pPr>
        <w:spacing w:before="100" w:beforeAutospacing="1" w:after="100" w:afterAutospacing="1" w:line="240" w:lineRule="auto"/>
        <w:rPr>
          <w:rFonts w:ascii="Calibri" w:eastAsia="Times New Roman" w:hAnsi="Calibri" w:cs="Times New Roman"/>
          <w:sz w:val="32"/>
          <w:szCs w:val="32"/>
          <w:lang w:eastAsia="de-DE"/>
        </w:rPr>
      </w:pPr>
      <w:r w:rsidRPr="006A600C">
        <w:rPr>
          <w:rFonts w:ascii="Calibri" w:eastAsia="Times New Roman" w:hAnsi="Calibri" w:cs="Times New Roman"/>
          <w:b/>
          <w:bCs/>
          <w:sz w:val="32"/>
          <w:szCs w:val="32"/>
          <w:lang w:eastAsia="de-DE"/>
        </w:rPr>
        <w:t>Die vier Aufgabenfelder der Schulsozialarbeit</w:t>
      </w:r>
    </w:p>
    <w:p w:rsidR="000B0E69" w:rsidRPr="006A600C" w:rsidRDefault="000B0E69" w:rsidP="000B0E69">
      <w:pPr>
        <w:spacing w:before="100" w:beforeAutospacing="1" w:after="100" w:afterAutospacing="1" w:line="240" w:lineRule="auto"/>
        <w:rPr>
          <w:rFonts w:ascii="Calibri" w:eastAsia="Times New Roman" w:hAnsi="Calibri" w:cs="Times New Roman"/>
          <w:sz w:val="32"/>
          <w:szCs w:val="32"/>
          <w:lang w:eastAsia="de-DE"/>
        </w:rPr>
      </w:pPr>
      <w:r w:rsidRPr="006A600C">
        <w:rPr>
          <w:rFonts w:ascii="Calibri" w:eastAsia="Times New Roman" w:hAnsi="Calibri" w:cs="Times New Roman"/>
          <w:b/>
          <w:bCs/>
          <w:sz w:val="32"/>
          <w:szCs w:val="32"/>
          <w:lang w:eastAsia="de-DE"/>
        </w:rPr>
        <w:t>Beratung</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Die Beratung wird für alle am Schulgeschehen Beteiligten angeboten d.h. für Schüler, Eltern und Lehrkräfte. Hier können individuelle Problemlagen besprochen werden und nach Lösungen, sowie Unterstützungsmöglichkeiten gesucht werden.</w:t>
      </w:r>
    </w:p>
    <w:p w:rsidR="000B0E69" w:rsidRPr="006A600C" w:rsidRDefault="000B0E69" w:rsidP="000B0E69">
      <w:pPr>
        <w:spacing w:before="100" w:beforeAutospacing="1" w:after="100" w:afterAutospacing="1" w:line="240" w:lineRule="auto"/>
        <w:rPr>
          <w:rFonts w:ascii="Calibri" w:eastAsia="Times New Roman" w:hAnsi="Calibri" w:cs="Times New Roman"/>
          <w:sz w:val="32"/>
          <w:szCs w:val="32"/>
          <w:lang w:eastAsia="de-DE"/>
        </w:rPr>
      </w:pPr>
      <w:bookmarkStart w:id="0" w:name="_GoBack"/>
      <w:bookmarkEnd w:id="0"/>
      <w:r w:rsidRPr="006A600C">
        <w:rPr>
          <w:rFonts w:ascii="Calibri" w:eastAsia="Times New Roman" w:hAnsi="Calibri" w:cs="Times New Roman"/>
          <w:b/>
          <w:bCs/>
          <w:sz w:val="32"/>
          <w:szCs w:val="32"/>
          <w:lang w:eastAsia="de-DE"/>
        </w:rPr>
        <w:t>Prävention</w:t>
      </w:r>
    </w:p>
    <w:p w:rsidR="00380437" w:rsidRPr="00380437" w:rsidRDefault="000B0E69" w:rsidP="000B0E69">
      <w:pPr>
        <w:spacing w:before="100" w:beforeAutospacing="1" w:after="100" w:afterAutospacing="1" w:line="240" w:lineRule="auto"/>
        <w:rPr>
          <w:rStyle w:val="Standard"/>
          <w:rFonts w:ascii="Calibri" w:eastAsia="Times New Roman" w:hAnsi="Calibri" w:cs="Times New Roman"/>
          <w:snapToGrid w:val="0"/>
          <w:color w:val="000000"/>
          <w:w w:val="0"/>
          <w:sz w:val="0"/>
          <w:szCs w:val="0"/>
          <w:u w:color="000000"/>
          <w:bdr w:val="none" w:sz="0" w:space="0" w:color="000000"/>
          <w:shd w:val="clear" w:color="000000" w:fill="000000"/>
          <w:lang w:val="x-none" w:eastAsia="x-none" w:bidi="x-none"/>
        </w:rPr>
      </w:pPr>
      <w:r w:rsidRPr="00380437">
        <w:rPr>
          <w:rFonts w:ascii="Calibri" w:eastAsia="Times New Roman" w:hAnsi="Calibri" w:cs="Times New Roman"/>
          <w:sz w:val="24"/>
          <w:szCs w:val="24"/>
          <w:lang w:eastAsia="de-DE"/>
        </w:rPr>
        <w:t xml:space="preserve">In der Eingangsstufe begleitet Schulsozalarbeit bedarfsgerecht. Ein guter sozialer Umgang ist Thema von der ersten Klasse an. Die Schulsozialarbeit hilft beim Einüben von eigenen Konfliktstategien. In den dritten Klassen unterstützt die Schulsozialarbeit bei der </w:t>
      </w:r>
      <w:r w:rsidRPr="00380437">
        <w:rPr>
          <w:rFonts w:ascii="Calibri" w:eastAsia="Times New Roman" w:hAnsi="Calibri" w:cs="Times New Roman"/>
          <w:sz w:val="24"/>
          <w:szCs w:val="24"/>
          <w:lang w:eastAsia="de-DE"/>
        </w:rPr>
        <w:lastRenderedPageBreak/>
        <w:t xml:space="preserve">Durchführung des Präventionsprogramms „echt stark“. </w:t>
      </w:r>
      <w:r w:rsidR="00380437" w:rsidRPr="00380437">
        <w:rPr>
          <w:rStyle w:val="Standard"/>
          <w:rFonts w:ascii="Calibri" w:eastAsia="Times New Roman" w:hAnsi="Calibri" w:cs="Times New Roman"/>
          <w:noProof/>
          <w:snapToGrid w:val="0"/>
          <w:color w:val="000000"/>
          <w:w w:val="0"/>
          <w:sz w:val="0"/>
          <w:szCs w:val="0"/>
          <w:u w:color="000000"/>
          <w:bdr w:val="none" w:sz="0" w:space="0" w:color="000000"/>
          <w:shd w:val="clear" w:color="000000" w:fill="000000"/>
          <w:lang w:eastAsia="de-DE"/>
        </w:rPr>
        <w:drawing>
          <wp:inline distT="0" distB="0" distL="0" distR="0">
            <wp:extent cx="5760720" cy="3546041"/>
            <wp:effectExtent l="0" t="0" r="0" b="0"/>
            <wp:docPr id="4" name="Grafik 4" descr="C:\Users\Gabi\Documents\AAA hoelderlin-grundschule.de\aaa neue Homepage\Schulsozialarbeit\IMG_20180504_092510756_BUR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i\Documents\AAA hoelderlin-grundschule.de\aaa neue Homepage\Schulsozialarbeit\IMG_20180504_092510756_BURST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546041"/>
                    </a:xfrm>
                    <a:prstGeom prst="rect">
                      <a:avLst/>
                    </a:prstGeom>
                    <a:noFill/>
                    <a:ln>
                      <a:noFill/>
                    </a:ln>
                  </pic:spPr>
                </pic:pic>
              </a:graphicData>
            </a:graphic>
          </wp:inline>
        </w:drawing>
      </w:r>
    </w:p>
    <w:p w:rsidR="000B0E69" w:rsidRPr="00380437" w:rsidRDefault="00380437"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noProof/>
          <w:sz w:val="24"/>
          <w:szCs w:val="24"/>
          <w:lang w:eastAsia="de-DE"/>
        </w:rPr>
        <w:drawing>
          <wp:inline distT="0" distB="0" distL="0" distR="0">
            <wp:extent cx="5760720" cy="2517598"/>
            <wp:effectExtent l="0" t="0" r="0" b="0"/>
            <wp:docPr id="3" name="Grafik 3" descr="C:\Users\Gabi\Documents\AAA hoelderlin-grundschule.de\aaa neue Homepage\Schulsozialarbeit\IMG_20180504_09260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i\Documents\AAA hoelderlin-grundschule.de\aaa neue Homepage\Schulsozialarbeit\IMG_20180504_0926040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17598"/>
                    </a:xfrm>
                    <a:prstGeom prst="rect">
                      <a:avLst/>
                    </a:prstGeom>
                    <a:noFill/>
                    <a:ln>
                      <a:noFill/>
                    </a:ln>
                  </pic:spPr>
                </pic:pic>
              </a:graphicData>
            </a:graphic>
          </wp:inline>
        </w:drawing>
      </w:r>
    </w:p>
    <w:p w:rsidR="00380437" w:rsidRPr="00380437" w:rsidRDefault="00380437" w:rsidP="00380437">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In den vierten Klassen führt die Schulsozialarbeit das Konzept des „Klassenrats“ ein.</w:t>
      </w:r>
    </w:p>
    <w:p w:rsidR="00380437" w:rsidRPr="00380437" w:rsidRDefault="00380437" w:rsidP="000B0E69">
      <w:pPr>
        <w:spacing w:before="100" w:beforeAutospacing="1" w:after="100" w:afterAutospacing="1" w:line="240" w:lineRule="auto"/>
        <w:rPr>
          <w:rFonts w:ascii="Calibri" w:eastAsia="Times New Roman" w:hAnsi="Calibri" w:cs="Times New Roman"/>
          <w:sz w:val="24"/>
          <w:szCs w:val="24"/>
          <w:lang w:eastAsia="de-DE"/>
        </w:rPr>
      </w:pPr>
    </w:p>
    <w:p w:rsidR="000B0E69" w:rsidRPr="006A600C" w:rsidRDefault="000B0E69" w:rsidP="000B0E69">
      <w:pPr>
        <w:spacing w:before="100" w:beforeAutospacing="1" w:after="100" w:afterAutospacing="1" w:line="240" w:lineRule="auto"/>
        <w:rPr>
          <w:rFonts w:ascii="Calibri" w:eastAsia="Times New Roman" w:hAnsi="Calibri" w:cs="Times New Roman"/>
          <w:sz w:val="32"/>
          <w:szCs w:val="32"/>
          <w:lang w:eastAsia="de-DE"/>
        </w:rPr>
      </w:pPr>
      <w:r w:rsidRPr="006A600C">
        <w:rPr>
          <w:rFonts w:ascii="Calibri" w:eastAsia="Times New Roman" w:hAnsi="Calibri" w:cs="Times New Roman"/>
          <w:b/>
          <w:bCs/>
          <w:sz w:val="32"/>
          <w:szCs w:val="32"/>
          <w:lang w:eastAsia="de-DE"/>
        </w:rPr>
        <w:t>Begleitung von Klassen</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Bei Bedarf kann die Schulsoziarbeit auf Ausflügen begleiten, insbesondere dann, wenn das Angebot durch Aktivitäten der Schulsozialarbeit ergänzt wird. Zum Beispiel durch erlebnispädagogische Impulse oder gruppendynamische Prozesse.</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lastRenderedPageBreak/>
        <w:t> </w:t>
      </w:r>
      <w:r w:rsidR="00380437" w:rsidRPr="00380437">
        <w:rPr>
          <w:rFonts w:ascii="Calibri" w:eastAsia="Times New Roman" w:hAnsi="Calibri" w:cs="Times New Roman"/>
          <w:noProof/>
          <w:sz w:val="24"/>
          <w:szCs w:val="24"/>
          <w:lang w:eastAsia="de-DE"/>
        </w:rPr>
        <w:drawing>
          <wp:inline distT="0" distB="0" distL="0" distR="0">
            <wp:extent cx="5760720" cy="4047199"/>
            <wp:effectExtent l="0" t="0" r="0" b="0"/>
            <wp:docPr id="1" name="Grafik 1" descr="C:\Users\Gabi\Documents\AAA hoelderlin-grundschule.de\aaa neue Homepage\Schulsozialarbeit\IMG_20180511_09435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i\Documents\AAA hoelderlin-grundschule.de\aaa neue Homepage\Schulsozialarbeit\IMG_20180511_0943573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47199"/>
                    </a:xfrm>
                    <a:prstGeom prst="rect">
                      <a:avLst/>
                    </a:prstGeom>
                    <a:noFill/>
                    <a:ln>
                      <a:noFill/>
                    </a:ln>
                  </pic:spPr>
                </pic:pic>
              </a:graphicData>
            </a:graphic>
          </wp:inline>
        </w:drawing>
      </w:r>
    </w:p>
    <w:p w:rsidR="000B0E69" w:rsidRPr="006A600C" w:rsidRDefault="000B0E69" w:rsidP="000B0E69">
      <w:pPr>
        <w:spacing w:before="100" w:beforeAutospacing="1" w:after="100" w:afterAutospacing="1" w:line="240" w:lineRule="auto"/>
        <w:rPr>
          <w:rFonts w:ascii="Calibri" w:eastAsia="Times New Roman" w:hAnsi="Calibri" w:cs="Times New Roman"/>
          <w:sz w:val="32"/>
          <w:szCs w:val="32"/>
          <w:lang w:eastAsia="de-DE"/>
        </w:rPr>
      </w:pPr>
      <w:r w:rsidRPr="006A600C">
        <w:rPr>
          <w:rFonts w:ascii="Calibri" w:eastAsia="Times New Roman" w:hAnsi="Calibri" w:cs="Times New Roman"/>
          <w:b/>
          <w:bCs/>
          <w:sz w:val="32"/>
          <w:szCs w:val="32"/>
          <w:lang w:eastAsia="de-DE"/>
        </w:rPr>
        <w:t>Freizeitangebote</w:t>
      </w:r>
    </w:p>
    <w:p w:rsidR="000B0E69" w:rsidRPr="00380437" w:rsidRDefault="000B0E69" w:rsidP="000B0E69">
      <w:pPr>
        <w:spacing w:before="100" w:beforeAutospacing="1" w:after="100" w:afterAutospacing="1" w:line="240" w:lineRule="auto"/>
        <w:rPr>
          <w:rFonts w:ascii="Calibri" w:eastAsia="Times New Roman" w:hAnsi="Calibri" w:cs="Times New Roman"/>
          <w:sz w:val="24"/>
          <w:szCs w:val="24"/>
          <w:lang w:eastAsia="de-DE"/>
        </w:rPr>
      </w:pPr>
      <w:r w:rsidRPr="00380437">
        <w:rPr>
          <w:rFonts w:ascii="Calibri" w:eastAsia="Times New Roman" w:hAnsi="Calibri" w:cs="Times New Roman"/>
          <w:sz w:val="24"/>
          <w:szCs w:val="24"/>
          <w:lang w:eastAsia="de-DE"/>
        </w:rPr>
        <w:t>Die Schulsoz</w:t>
      </w:r>
      <w:r w:rsidR="00002DE3" w:rsidRPr="00380437">
        <w:rPr>
          <w:rFonts w:ascii="Calibri" w:eastAsia="Times New Roman" w:hAnsi="Calibri" w:cs="Times New Roman"/>
          <w:sz w:val="24"/>
          <w:szCs w:val="24"/>
          <w:lang w:eastAsia="de-DE"/>
        </w:rPr>
        <w:t>i</w:t>
      </w:r>
      <w:r w:rsidRPr="00380437">
        <w:rPr>
          <w:rFonts w:ascii="Calibri" w:eastAsia="Times New Roman" w:hAnsi="Calibri" w:cs="Times New Roman"/>
          <w:sz w:val="24"/>
          <w:szCs w:val="24"/>
          <w:lang w:eastAsia="de-DE"/>
        </w:rPr>
        <w:t>alarbeit macht auch Angebote für Schüler in der schulfreien Zeit. Hier haben die Schüler/innen die Möglichkeit, Dinge außerhalb des Schulbetriebes zu lernen und neue Fähigkeiten und Stärken an sich zu entdecken.</w:t>
      </w:r>
    </w:p>
    <w:p w:rsidR="00584196" w:rsidRDefault="00584196"/>
    <w:sectPr w:rsidR="0058419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E69"/>
    <w:rsid w:val="00002DE3"/>
    <w:rsid w:val="000B0E69"/>
    <w:rsid w:val="0028723D"/>
    <w:rsid w:val="002C70C8"/>
    <w:rsid w:val="00380437"/>
    <w:rsid w:val="00584196"/>
    <w:rsid w:val="006A600C"/>
    <w:rsid w:val="008B1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78A2"/>
  <w15:chartTrackingRefBased/>
  <w15:docId w15:val="{4D554775-0A6D-41E3-AC3E-2780D7FD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0B0E6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0B0E69"/>
    <w:rPr>
      <w:rFonts w:ascii="Times New Roman" w:eastAsia="Times New Roman" w:hAnsi="Times New Roman" w:cs="Times New Roman"/>
      <w:b/>
      <w:bCs/>
      <w:sz w:val="36"/>
      <w:szCs w:val="36"/>
      <w:lang w:eastAsia="de-DE"/>
    </w:rPr>
  </w:style>
  <w:style w:type="character" w:customStyle="1" w:styleId="diyfedecoration">
    <w:name w:val="diyfedecoration"/>
    <w:basedOn w:val="Absatz-Standardschriftart"/>
    <w:rsid w:val="000B0E69"/>
  </w:style>
  <w:style w:type="paragraph" w:styleId="StandardWeb">
    <w:name w:val="Normal (Web)"/>
    <w:basedOn w:val="Standard"/>
    <w:uiPriority w:val="99"/>
    <w:semiHidden/>
    <w:unhideWhenUsed/>
    <w:rsid w:val="000B0E6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B0E69"/>
    <w:rPr>
      <w:b/>
      <w:bCs/>
    </w:rPr>
  </w:style>
  <w:style w:type="character" w:customStyle="1" w:styleId="text">
    <w:name w:val="text"/>
    <w:basedOn w:val="Absatz-Standardschriftart"/>
    <w:rsid w:val="000B0E69"/>
  </w:style>
  <w:style w:type="character" w:customStyle="1" w:styleId="csswordwrap">
    <w:name w:val="csswordwrap"/>
    <w:basedOn w:val="Absatz-Standardschriftart"/>
    <w:rsid w:val="000B0E69"/>
  </w:style>
  <w:style w:type="character" w:styleId="Hyperlink">
    <w:name w:val="Hyperlink"/>
    <w:basedOn w:val="Absatz-Standardschriftart"/>
    <w:uiPriority w:val="99"/>
    <w:semiHidden/>
    <w:unhideWhenUsed/>
    <w:rsid w:val="000B0E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618104">
      <w:bodyDiv w:val="1"/>
      <w:marLeft w:val="0"/>
      <w:marRight w:val="0"/>
      <w:marTop w:val="0"/>
      <w:marBottom w:val="0"/>
      <w:divBdr>
        <w:top w:val="none" w:sz="0" w:space="0" w:color="auto"/>
        <w:left w:val="none" w:sz="0" w:space="0" w:color="auto"/>
        <w:bottom w:val="none" w:sz="0" w:space="0" w:color="auto"/>
        <w:right w:val="none" w:sz="0" w:space="0" w:color="auto"/>
      </w:divBdr>
      <w:divsChild>
        <w:div w:id="2146967962">
          <w:marLeft w:val="0"/>
          <w:marRight w:val="0"/>
          <w:marTop w:val="0"/>
          <w:marBottom w:val="0"/>
          <w:divBdr>
            <w:top w:val="none" w:sz="0" w:space="0" w:color="auto"/>
            <w:left w:val="none" w:sz="0" w:space="0" w:color="auto"/>
            <w:bottom w:val="none" w:sz="0" w:space="0" w:color="auto"/>
            <w:right w:val="none" w:sz="0" w:space="0" w:color="auto"/>
          </w:divBdr>
        </w:div>
        <w:div w:id="347830262">
          <w:marLeft w:val="0"/>
          <w:marRight w:val="0"/>
          <w:marTop w:val="0"/>
          <w:marBottom w:val="0"/>
          <w:divBdr>
            <w:top w:val="none" w:sz="0" w:space="0" w:color="auto"/>
            <w:left w:val="none" w:sz="0" w:space="0" w:color="auto"/>
            <w:bottom w:val="none" w:sz="0" w:space="0" w:color="auto"/>
            <w:right w:val="none" w:sz="0" w:space="0" w:color="auto"/>
          </w:divBdr>
        </w:div>
        <w:div w:id="1369181917">
          <w:marLeft w:val="0"/>
          <w:marRight w:val="0"/>
          <w:marTop w:val="0"/>
          <w:marBottom w:val="0"/>
          <w:divBdr>
            <w:top w:val="none" w:sz="0" w:space="0" w:color="auto"/>
            <w:left w:val="none" w:sz="0" w:space="0" w:color="auto"/>
            <w:bottom w:val="none" w:sz="0" w:space="0" w:color="auto"/>
            <w:right w:val="none" w:sz="0" w:space="0" w:color="auto"/>
          </w:divBdr>
        </w:div>
        <w:div w:id="963777696">
          <w:marLeft w:val="0"/>
          <w:marRight w:val="0"/>
          <w:marTop w:val="0"/>
          <w:marBottom w:val="0"/>
          <w:divBdr>
            <w:top w:val="none" w:sz="0" w:space="0" w:color="auto"/>
            <w:left w:val="none" w:sz="0" w:space="0" w:color="auto"/>
            <w:bottom w:val="none" w:sz="0" w:space="0" w:color="auto"/>
            <w:right w:val="none" w:sz="0" w:space="0" w:color="auto"/>
          </w:divBdr>
        </w:div>
      </w:divsChild>
    </w:div>
    <w:div w:id="1450662450">
      <w:bodyDiv w:val="1"/>
      <w:marLeft w:val="0"/>
      <w:marRight w:val="0"/>
      <w:marTop w:val="0"/>
      <w:marBottom w:val="0"/>
      <w:divBdr>
        <w:top w:val="none" w:sz="0" w:space="0" w:color="auto"/>
        <w:left w:val="none" w:sz="0" w:space="0" w:color="auto"/>
        <w:bottom w:val="none" w:sz="0" w:space="0" w:color="auto"/>
        <w:right w:val="none" w:sz="0" w:space="0" w:color="auto"/>
      </w:divBdr>
      <w:divsChild>
        <w:div w:id="1499345720">
          <w:marLeft w:val="0"/>
          <w:marRight w:val="0"/>
          <w:marTop w:val="0"/>
          <w:marBottom w:val="0"/>
          <w:divBdr>
            <w:top w:val="none" w:sz="0" w:space="0" w:color="auto"/>
            <w:left w:val="none" w:sz="0" w:space="0" w:color="auto"/>
            <w:bottom w:val="none" w:sz="0" w:space="0" w:color="auto"/>
            <w:right w:val="none" w:sz="0" w:space="0" w:color="auto"/>
          </w:divBdr>
        </w:div>
        <w:div w:id="261300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Martina.baumann@lauffen.de" TargetMode="Externa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1401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dc:creator>
  <cp:keywords/>
  <dc:description/>
  <cp:lastModifiedBy>Gabi</cp:lastModifiedBy>
  <cp:revision>3</cp:revision>
  <dcterms:created xsi:type="dcterms:W3CDTF">2018-05-16T18:06:00Z</dcterms:created>
  <dcterms:modified xsi:type="dcterms:W3CDTF">2018-05-16T18:10:00Z</dcterms:modified>
</cp:coreProperties>
</file>